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9F554" w14:textId="77777777" w:rsidR="00AE4FDF" w:rsidRDefault="00AE4FDF" w:rsidP="005144EB">
      <w:pPr>
        <w:jc w:val="center"/>
        <w:rPr>
          <w:rFonts w:ascii="Arial" w:hAnsi="Arial" w:cs="Arial"/>
          <w:sz w:val="24"/>
          <w:szCs w:val="24"/>
        </w:rPr>
      </w:pPr>
    </w:p>
    <w:p w14:paraId="0D055376" w14:textId="77777777" w:rsidR="00124025" w:rsidRDefault="00124025" w:rsidP="005144EB">
      <w:pPr>
        <w:jc w:val="center"/>
        <w:rPr>
          <w:rFonts w:ascii="Arial" w:hAnsi="Arial" w:cs="Arial"/>
          <w:sz w:val="24"/>
          <w:szCs w:val="24"/>
        </w:rPr>
      </w:pPr>
    </w:p>
    <w:p w14:paraId="205F9555" w14:textId="77777777" w:rsidR="00124025" w:rsidRPr="00AE4FDF" w:rsidRDefault="00124025" w:rsidP="005144EB">
      <w:pPr>
        <w:jc w:val="center"/>
        <w:rPr>
          <w:rFonts w:ascii="Arial" w:hAnsi="Arial" w:cs="Arial"/>
          <w:sz w:val="24"/>
          <w:szCs w:val="24"/>
        </w:rPr>
      </w:pPr>
    </w:p>
    <w:p w14:paraId="0DF0B1F4" w14:textId="77777777" w:rsidR="00AE4FDF" w:rsidRPr="00AE4FDF" w:rsidRDefault="001B6FB7" w:rsidP="001B6FB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="00AE4FDF" w:rsidRPr="00AE4FDF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65E78979" w14:textId="77777777" w:rsidR="00AE4FDF" w:rsidRPr="00AE4FDF" w:rsidRDefault="001B6FB7" w:rsidP="00AE4FD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AE4FDF" w:rsidRPr="00AE4FDF">
        <w:rPr>
          <w:rFonts w:ascii="Arial" w:hAnsi="Arial" w:cs="Arial"/>
          <w:bCs/>
          <w:sz w:val="24"/>
          <w:szCs w:val="24"/>
        </w:rPr>
        <w:t xml:space="preserve"> IV SEMESTER    </w:t>
      </w:r>
      <w:r w:rsidR="00AE4FDF">
        <w:rPr>
          <w:rFonts w:ascii="Arial" w:hAnsi="Arial" w:cs="Arial"/>
          <w:b/>
          <w:sz w:val="24"/>
          <w:szCs w:val="24"/>
        </w:rPr>
        <w:tab/>
      </w:r>
      <w:r w:rsidR="00AE4FDF">
        <w:rPr>
          <w:rFonts w:ascii="Arial" w:hAnsi="Arial" w:cs="Arial"/>
          <w:b/>
          <w:sz w:val="24"/>
          <w:szCs w:val="24"/>
        </w:rPr>
        <w:tab/>
        <w:t xml:space="preserve">              </w:t>
      </w:r>
      <w:r w:rsidR="00AE4FDF" w:rsidRPr="00AE4FDF">
        <w:rPr>
          <w:rFonts w:ascii="Arial" w:hAnsi="Arial" w:cs="Arial"/>
          <w:b/>
          <w:sz w:val="24"/>
          <w:szCs w:val="24"/>
        </w:rPr>
        <w:t xml:space="preserve"> </w:t>
      </w:r>
      <w:r w:rsidR="00AE4FDF" w:rsidRPr="00AE4FDF">
        <w:rPr>
          <w:rFonts w:ascii="Arial" w:eastAsia="Bookman Old Style" w:hAnsi="Arial" w:cs="Arial"/>
          <w:b/>
          <w:sz w:val="24"/>
          <w:szCs w:val="24"/>
        </w:rPr>
        <w:t>ECONOMICS</w:t>
      </w:r>
      <w:r w:rsidR="00AE4FDF" w:rsidRPr="00AE4FDF">
        <w:rPr>
          <w:rFonts w:ascii="Arial" w:hAnsi="Arial" w:cs="Arial"/>
          <w:b/>
          <w:spacing w:val="-4"/>
          <w:sz w:val="24"/>
          <w:szCs w:val="24"/>
        </w:rPr>
        <w:tab/>
      </w:r>
      <w:r w:rsidR="00AE4FDF" w:rsidRPr="00AE4FDF">
        <w:rPr>
          <w:rFonts w:ascii="Arial" w:hAnsi="Arial" w:cs="Arial"/>
          <w:b/>
          <w:spacing w:val="-4"/>
          <w:sz w:val="24"/>
          <w:szCs w:val="24"/>
        </w:rPr>
        <w:tab/>
      </w:r>
      <w:r w:rsidR="00AE4FDF">
        <w:rPr>
          <w:rFonts w:ascii="Arial" w:hAnsi="Arial" w:cs="Arial"/>
          <w:b/>
          <w:spacing w:val="-4"/>
          <w:sz w:val="24"/>
          <w:szCs w:val="24"/>
        </w:rPr>
        <w:t xml:space="preserve">      </w:t>
      </w:r>
      <w:r w:rsidR="00AE4FDF" w:rsidRPr="00AE4FDF">
        <w:rPr>
          <w:rFonts w:ascii="Arial" w:hAnsi="Arial" w:cs="Arial"/>
          <w:bCs/>
          <w:sz w:val="24"/>
          <w:szCs w:val="24"/>
        </w:rPr>
        <w:t>TIME: 4HRS/WEEK</w:t>
      </w:r>
    </w:p>
    <w:p w14:paraId="7E91CAC2" w14:textId="77777777" w:rsidR="00AE4FDF" w:rsidRDefault="001B6FB7" w:rsidP="00AE4FD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="00AE4FDF" w:rsidRPr="00AE4FDF">
        <w:rPr>
          <w:rFonts w:ascii="Arial" w:hAnsi="Arial" w:cs="Arial"/>
          <w:bCs/>
          <w:sz w:val="24"/>
          <w:szCs w:val="24"/>
        </w:rPr>
        <w:t>EC-Mi2-4701(4)</w:t>
      </w:r>
      <w:r w:rsidR="00AE4FDF">
        <w:rPr>
          <w:rFonts w:ascii="Arial" w:hAnsi="Arial" w:cs="Arial"/>
          <w:b/>
          <w:sz w:val="24"/>
          <w:szCs w:val="24"/>
        </w:rPr>
        <w:t xml:space="preserve">         </w:t>
      </w:r>
      <w:r w:rsidR="00AE4FDF" w:rsidRPr="00AE4FDF">
        <w:rPr>
          <w:rFonts w:ascii="Arial" w:hAnsi="Arial" w:cs="Arial"/>
          <w:b/>
          <w:bCs/>
          <w:sz w:val="24"/>
          <w:szCs w:val="24"/>
        </w:rPr>
        <w:t>STATISTICAL METHODS FOR ECONOMICS</w:t>
      </w:r>
      <w:r w:rsidR="00AE4FDF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AE4FDF" w:rsidRPr="00AE4FDF">
        <w:rPr>
          <w:rFonts w:ascii="Arial" w:hAnsi="Arial" w:cs="Arial"/>
          <w:sz w:val="24"/>
          <w:szCs w:val="24"/>
        </w:rPr>
        <w:t xml:space="preserve">MARKS: </w:t>
      </w:r>
      <w:r w:rsidR="00AE4FDF">
        <w:rPr>
          <w:rFonts w:ascii="Arial" w:hAnsi="Arial" w:cs="Arial"/>
          <w:sz w:val="24"/>
          <w:szCs w:val="24"/>
        </w:rPr>
        <w:t>100</w:t>
      </w:r>
    </w:p>
    <w:p w14:paraId="3A1C7295" w14:textId="77777777" w:rsidR="00AE4FDF" w:rsidRPr="00AE4FDF" w:rsidRDefault="00AE4FDF" w:rsidP="00AE4FDF">
      <w:pPr>
        <w:rPr>
          <w:rFonts w:ascii="Arial" w:hAnsi="Arial" w:cs="Arial"/>
          <w:b/>
          <w:bCs/>
          <w:sz w:val="24"/>
          <w:szCs w:val="24"/>
        </w:rPr>
      </w:pPr>
      <w:r w:rsidRPr="00AE4FDF">
        <w:rPr>
          <w:rFonts w:ascii="Arial" w:hAnsi="Arial" w:cs="Arial"/>
          <w:bCs/>
          <w:sz w:val="24"/>
          <w:szCs w:val="24"/>
        </w:rPr>
        <w:t xml:space="preserve"> </w:t>
      </w:r>
      <w:r w:rsidR="001B6FB7">
        <w:rPr>
          <w:rFonts w:ascii="Arial" w:hAnsi="Arial" w:cs="Arial"/>
          <w:bCs/>
          <w:sz w:val="24"/>
          <w:szCs w:val="24"/>
        </w:rPr>
        <w:t xml:space="preserve">  </w:t>
      </w:r>
      <w:proofErr w:type="spellStart"/>
      <w:r w:rsidRPr="00AE4FDF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AE4FDF">
        <w:rPr>
          <w:rFonts w:ascii="Arial" w:hAnsi="Arial" w:cs="Arial"/>
          <w:bCs/>
          <w:sz w:val="24"/>
          <w:szCs w:val="24"/>
        </w:rPr>
        <w:t xml:space="preserve">   2024-2025 (23AK </w:t>
      </w:r>
      <w:proofErr w:type="gramStart"/>
      <w:r w:rsidRPr="00AE4FDF">
        <w:rPr>
          <w:rFonts w:ascii="Arial" w:hAnsi="Arial" w:cs="Arial"/>
          <w:bCs/>
          <w:sz w:val="24"/>
          <w:szCs w:val="24"/>
        </w:rPr>
        <w:t>Batch</w:t>
      </w:r>
      <w:r>
        <w:rPr>
          <w:rFonts w:ascii="Arial" w:hAnsi="Arial" w:cs="Arial"/>
          <w:sz w:val="24"/>
          <w:szCs w:val="24"/>
        </w:rPr>
        <w:t xml:space="preserve">)   </w:t>
      </w:r>
      <w:proofErr w:type="gramEnd"/>
      <w:r>
        <w:rPr>
          <w:rFonts w:ascii="Arial" w:hAnsi="Arial" w:cs="Arial"/>
          <w:sz w:val="24"/>
          <w:szCs w:val="24"/>
        </w:rPr>
        <w:t xml:space="preserve">            </w:t>
      </w:r>
      <w:r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b/>
          <w:bCs/>
          <w:sz w:val="24"/>
          <w:szCs w:val="24"/>
        </w:rPr>
        <w:t>SYLLABUS</w:t>
      </w:r>
    </w:p>
    <w:p w14:paraId="70648C94" w14:textId="77777777" w:rsidR="005144EB" w:rsidRPr="00AE4FDF" w:rsidRDefault="005144EB" w:rsidP="005144EB">
      <w:pPr>
        <w:rPr>
          <w:rFonts w:ascii="Arial" w:hAnsi="Arial" w:cs="Arial"/>
          <w:b/>
          <w:sz w:val="24"/>
          <w:szCs w:val="24"/>
        </w:rPr>
      </w:pPr>
    </w:p>
    <w:p w14:paraId="5C71EA6C" w14:textId="77777777" w:rsidR="005144EB" w:rsidRDefault="0068374A" w:rsidP="00FC0FA4">
      <w:pPr>
        <w:spacing w:line="276" w:lineRule="auto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AE4FDF">
        <w:rPr>
          <w:rFonts w:ascii="Arial" w:hAnsi="Arial" w:cs="Arial"/>
          <w:b/>
          <w:sz w:val="24"/>
          <w:szCs w:val="24"/>
        </w:rPr>
        <w:t xml:space="preserve"> </w:t>
      </w:r>
      <w:r w:rsidR="005144EB" w:rsidRPr="00AE4FDF">
        <w:rPr>
          <w:rFonts w:ascii="Arial" w:hAnsi="Arial" w:cs="Arial"/>
          <w:b/>
          <w:sz w:val="24"/>
          <w:szCs w:val="24"/>
        </w:rPr>
        <w:t xml:space="preserve">Course Objectives: </w:t>
      </w:r>
      <w:r w:rsidR="005144EB" w:rsidRPr="00AE4FDF">
        <w:rPr>
          <w:rFonts w:ascii="Arial" w:hAnsi="Arial" w:cs="Arial"/>
          <w:sz w:val="24"/>
          <w:szCs w:val="24"/>
        </w:rPr>
        <w:t xml:space="preserve">The course teaches students the basics of statistics with a special </w:t>
      </w:r>
      <w:r w:rsidR="00AE4FDF">
        <w:rPr>
          <w:rFonts w:ascii="Arial" w:hAnsi="Arial" w:cs="Arial"/>
          <w:sz w:val="24"/>
          <w:szCs w:val="24"/>
        </w:rPr>
        <w:t xml:space="preserve">  </w:t>
      </w:r>
      <w:r w:rsidR="005144EB" w:rsidRPr="00AE4FDF">
        <w:rPr>
          <w:rFonts w:ascii="Arial" w:hAnsi="Arial" w:cs="Arial"/>
          <w:sz w:val="24"/>
          <w:szCs w:val="24"/>
        </w:rPr>
        <w:t xml:space="preserve">focus on its day-to-day applications in economics. </w:t>
      </w:r>
    </w:p>
    <w:p w14:paraId="193B175D" w14:textId="77777777" w:rsidR="001B6FB7" w:rsidRPr="00AE4FDF" w:rsidRDefault="001B6FB7" w:rsidP="00FC0FA4">
      <w:pPr>
        <w:spacing w:line="276" w:lineRule="auto"/>
        <w:ind w:left="709" w:hanging="709"/>
        <w:rPr>
          <w:rFonts w:ascii="Arial" w:hAnsi="Arial" w:cs="Arial"/>
          <w:b/>
          <w:sz w:val="24"/>
          <w:szCs w:val="24"/>
        </w:rPr>
      </w:pPr>
    </w:p>
    <w:p w14:paraId="0AFC145E" w14:textId="77777777" w:rsidR="005144EB" w:rsidRPr="00AE4FDF" w:rsidRDefault="00AE4FDF" w:rsidP="00FC0FA4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0" w:name="Course_Learning_Outcomes:"/>
      <w:bookmarkEnd w:id="0"/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5144EB" w:rsidRPr="00AE4FDF">
        <w:rPr>
          <w:rFonts w:ascii="Arial" w:hAnsi="Arial" w:cs="Arial"/>
          <w:b/>
          <w:bCs/>
          <w:sz w:val="24"/>
          <w:szCs w:val="24"/>
        </w:rPr>
        <w:t>Course Learning Outcomes:</w:t>
      </w:r>
    </w:p>
    <w:p w14:paraId="03A61BDD" w14:textId="77777777" w:rsidR="005144EB" w:rsidRPr="00AE4FDF" w:rsidRDefault="00AE4FDF" w:rsidP="00FC0FA4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5144EB" w:rsidRPr="00AE4FDF">
        <w:rPr>
          <w:rFonts w:ascii="Arial" w:hAnsi="Arial" w:cs="Arial"/>
          <w:sz w:val="24"/>
          <w:szCs w:val="24"/>
        </w:rPr>
        <w:t>Be able to demonstrate basic knowledge in statistical methods for economics</w:t>
      </w:r>
    </w:p>
    <w:p w14:paraId="1687AC3A" w14:textId="77777777" w:rsidR="005144EB" w:rsidRPr="00AE4FDF" w:rsidRDefault="005144EB" w:rsidP="00FC0FA4">
      <w:p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b/>
          <w:sz w:val="24"/>
          <w:szCs w:val="24"/>
        </w:rPr>
        <w:t>CO1</w:t>
      </w:r>
      <w:r w:rsidRPr="00AE4FDF">
        <w:rPr>
          <w:rFonts w:ascii="Arial" w:hAnsi="Arial" w:cs="Arial"/>
          <w:sz w:val="24"/>
          <w:szCs w:val="24"/>
        </w:rPr>
        <w:t>: Explain the nature of statistics and able to collect data using questionnaire</w:t>
      </w:r>
    </w:p>
    <w:p w14:paraId="6DE6F6B9" w14:textId="77777777" w:rsidR="005144EB" w:rsidRPr="00AE4FDF" w:rsidRDefault="005144EB" w:rsidP="00FC0FA4">
      <w:pPr>
        <w:spacing w:line="276" w:lineRule="auto"/>
        <w:ind w:left="1134" w:hanging="708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b/>
          <w:sz w:val="24"/>
          <w:szCs w:val="24"/>
        </w:rPr>
        <w:t>CO2</w:t>
      </w:r>
      <w:r w:rsidRPr="00AE4FDF">
        <w:rPr>
          <w:rFonts w:ascii="Arial" w:hAnsi="Arial" w:cs="Arial"/>
          <w:sz w:val="24"/>
          <w:szCs w:val="24"/>
        </w:rPr>
        <w:t xml:space="preserve">: Analyze and interpret data by creating detailed diagrams and graphs </w:t>
      </w:r>
      <w:r w:rsidR="00AE4FDF" w:rsidRPr="00AE4FDF">
        <w:rPr>
          <w:rFonts w:ascii="Arial" w:hAnsi="Arial" w:cs="Arial"/>
          <w:sz w:val="24"/>
          <w:szCs w:val="24"/>
        </w:rPr>
        <w:t xml:space="preserve">for </w:t>
      </w:r>
      <w:r w:rsidR="00AE4FDF">
        <w:rPr>
          <w:rFonts w:ascii="Arial" w:hAnsi="Arial" w:cs="Arial"/>
          <w:sz w:val="24"/>
          <w:szCs w:val="24"/>
        </w:rPr>
        <w:t>presentation</w:t>
      </w:r>
      <w:r w:rsidRPr="00AE4FDF">
        <w:rPr>
          <w:rFonts w:ascii="Arial" w:hAnsi="Arial" w:cs="Arial"/>
          <w:sz w:val="24"/>
          <w:szCs w:val="24"/>
        </w:rPr>
        <w:t xml:space="preserve"> in MS Excel.</w:t>
      </w:r>
    </w:p>
    <w:p w14:paraId="50940640" w14:textId="77777777" w:rsidR="005144EB" w:rsidRPr="00AE4FDF" w:rsidRDefault="005144EB" w:rsidP="00FC0FA4">
      <w:pPr>
        <w:spacing w:line="276" w:lineRule="auto"/>
        <w:ind w:left="1276" w:hanging="850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b/>
          <w:sz w:val="24"/>
          <w:szCs w:val="24"/>
        </w:rPr>
        <w:t>CO3</w:t>
      </w:r>
      <w:r w:rsidRPr="00AE4FDF">
        <w:rPr>
          <w:rFonts w:ascii="Arial" w:hAnsi="Arial" w:cs="Arial"/>
          <w:sz w:val="24"/>
          <w:szCs w:val="24"/>
        </w:rPr>
        <w:t>: Estimate and Analyses Averages and Dispersions using given data and information in MS Excel.</w:t>
      </w:r>
    </w:p>
    <w:p w14:paraId="59C0A695" w14:textId="77777777" w:rsidR="005144EB" w:rsidRPr="00AE4FDF" w:rsidRDefault="005144EB" w:rsidP="00FC0FA4">
      <w:pPr>
        <w:spacing w:line="276" w:lineRule="auto"/>
        <w:ind w:left="1276" w:hanging="850"/>
        <w:rPr>
          <w:rFonts w:ascii="Arial" w:hAnsi="Arial" w:cs="Arial"/>
          <w:b/>
          <w:sz w:val="24"/>
          <w:szCs w:val="24"/>
        </w:rPr>
      </w:pPr>
      <w:r w:rsidRPr="00AE4FDF">
        <w:rPr>
          <w:rFonts w:ascii="Arial" w:hAnsi="Arial" w:cs="Arial"/>
          <w:b/>
          <w:sz w:val="24"/>
          <w:szCs w:val="24"/>
        </w:rPr>
        <w:t>CO4</w:t>
      </w:r>
      <w:r w:rsidRPr="00AE4FDF">
        <w:rPr>
          <w:rFonts w:ascii="Arial" w:hAnsi="Arial" w:cs="Arial"/>
          <w:sz w:val="24"/>
          <w:szCs w:val="24"/>
        </w:rPr>
        <w:t>: Evaluate and interpret data by calculating and analyzing Correlation and Regression in MS Excel.</w:t>
      </w:r>
    </w:p>
    <w:p w14:paraId="4EC37A18" w14:textId="77777777" w:rsidR="005144EB" w:rsidRDefault="005144EB" w:rsidP="00FC0FA4">
      <w:p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b/>
          <w:sz w:val="24"/>
          <w:szCs w:val="24"/>
        </w:rPr>
        <w:t>CO5</w:t>
      </w:r>
      <w:r w:rsidRPr="00AE4FDF">
        <w:rPr>
          <w:rFonts w:ascii="Arial" w:hAnsi="Arial" w:cs="Arial"/>
          <w:sz w:val="24"/>
          <w:szCs w:val="24"/>
        </w:rPr>
        <w:t>: Estimation of Index numbers</w:t>
      </w:r>
    </w:p>
    <w:p w14:paraId="3C2FCE00" w14:textId="77777777" w:rsidR="001B6FB7" w:rsidRPr="00AE4FDF" w:rsidRDefault="001B6FB7" w:rsidP="00FC0FA4">
      <w:pPr>
        <w:spacing w:line="276" w:lineRule="auto"/>
        <w:ind w:left="426"/>
        <w:rPr>
          <w:rFonts w:ascii="Arial" w:hAnsi="Arial" w:cs="Arial"/>
          <w:sz w:val="24"/>
          <w:szCs w:val="24"/>
        </w:rPr>
      </w:pPr>
    </w:p>
    <w:p w14:paraId="10FEA354" w14:textId="77777777" w:rsidR="005144EB" w:rsidRPr="00AE4FDF" w:rsidRDefault="001B6FB7" w:rsidP="00FC0FA4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1" w:name="Unit–1:_Introduction_to_Statistics"/>
      <w:bookmarkEnd w:id="1"/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AE4FDF">
        <w:rPr>
          <w:rFonts w:ascii="Arial" w:hAnsi="Arial" w:cs="Arial"/>
          <w:b/>
          <w:bCs/>
          <w:sz w:val="24"/>
          <w:szCs w:val="24"/>
        </w:rPr>
        <w:t>UNIT–1: INTRODUCTION TO STATISTICS</w:t>
      </w:r>
    </w:p>
    <w:p w14:paraId="13CC9261" w14:textId="77777777" w:rsidR="005144EB" w:rsidRPr="00AE4FDF" w:rsidRDefault="005144EB" w:rsidP="00FC0FA4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Nature and Definition of Statistics, scope, importance, and limitations of Statistics</w:t>
      </w:r>
    </w:p>
    <w:p w14:paraId="2A1843F1" w14:textId="77777777" w:rsidR="005144EB" w:rsidRPr="00AE4FDF" w:rsidRDefault="005144EB" w:rsidP="00FC0FA4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Primary and Secondary data</w:t>
      </w:r>
    </w:p>
    <w:p w14:paraId="7FF350EF" w14:textId="77777777" w:rsidR="005144EB" w:rsidRPr="00AE4FDF" w:rsidRDefault="005144EB" w:rsidP="00FC0FA4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Census and Sampling techniques and their merit and demerits</w:t>
      </w:r>
    </w:p>
    <w:p w14:paraId="3474DF9B" w14:textId="77777777" w:rsidR="005144EB" w:rsidRPr="00AE4FDF" w:rsidRDefault="005144EB" w:rsidP="00FC0FA4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Schedule and questionnaire, Collection of data</w:t>
      </w:r>
    </w:p>
    <w:p w14:paraId="02B2FDAD" w14:textId="77777777" w:rsidR="005144EB" w:rsidRPr="00AE4FDF" w:rsidRDefault="005144EB" w:rsidP="00FC0FA4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Applications in economics</w:t>
      </w:r>
    </w:p>
    <w:p w14:paraId="27BA8A73" w14:textId="77777777" w:rsidR="001B6FB7" w:rsidRDefault="001B6FB7" w:rsidP="00FC0FA4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2" w:name="Unit–2:_Diagrammatic_Analysis"/>
      <w:bookmarkEnd w:id="2"/>
    </w:p>
    <w:p w14:paraId="3A5E24E3" w14:textId="77777777" w:rsidR="005144EB" w:rsidRPr="00AE4FDF" w:rsidRDefault="001B6FB7" w:rsidP="00FC0FA4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AE4FDF">
        <w:rPr>
          <w:rFonts w:ascii="Arial" w:hAnsi="Arial" w:cs="Arial"/>
          <w:b/>
          <w:bCs/>
          <w:sz w:val="24"/>
          <w:szCs w:val="24"/>
        </w:rPr>
        <w:t>UNIT–2: DIAGRAMMATIC ANALYSIS</w:t>
      </w:r>
    </w:p>
    <w:p w14:paraId="48B9F168" w14:textId="77777777" w:rsidR="005144EB" w:rsidRPr="00AE4FDF" w:rsidRDefault="005144EB" w:rsidP="00FC0FA4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Frequency distribution</w:t>
      </w:r>
    </w:p>
    <w:p w14:paraId="206EED90" w14:textId="77777777" w:rsidR="005144EB" w:rsidRPr="00AE4FDF" w:rsidRDefault="005144EB" w:rsidP="00FC0FA4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Tabulation, Graphical presentation of data: Line graph, Histogram, Frequency Polygon, Cumulative Frequency Curves</w:t>
      </w:r>
    </w:p>
    <w:p w14:paraId="5A9C6B6D" w14:textId="77777777" w:rsidR="005144EB" w:rsidRPr="00AE4FDF" w:rsidRDefault="005144EB" w:rsidP="00FC0FA4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Diagrammatic presentation of data: Line, Bar, Pie Diagrams</w:t>
      </w:r>
    </w:p>
    <w:p w14:paraId="3DD224B1" w14:textId="77777777" w:rsidR="005144EB" w:rsidRPr="00AE4FDF" w:rsidRDefault="005144EB" w:rsidP="00FC0FA4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MS. Excel for Diagrammatic Analysis; Applications in economics</w:t>
      </w:r>
    </w:p>
    <w:p w14:paraId="41D669F3" w14:textId="77777777" w:rsidR="001B6FB7" w:rsidRDefault="001B6FB7" w:rsidP="00FC0FA4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3" w:name="Unit–3:Measures_of_Central_Tendency_and_"/>
      <w:bookmarkEnd w:id="3"/>
    </w:p>
    <w:p w14:paraId="59AB6C56" w14:textId="77777777" w:rsidR="005144EB" w:rsidRPr="00AE4FDF" w:rsidRDefault="001B6FB7" w:rsidP="00FC0FA4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AE4FDF">
        <w:rPr>
          <w:rFonts w:ascii="Arial" w:hAnsi="Arial" w:cs="Arial"/>
          <w:b/>
          <w:bCs/>
          <w:sz w:val="24"/>
          <w:szCs w:val="24"/>
        </w:rPr>
        <w:t>UNIT–3: MEASURES OF CENTRAL TENDENCY AND DISPERSION</w:t>
      </w:r>
    </w:p>
    <w:p w14:paraId="20681003" w14:textId="77777777" w:rsidR="005144EB" w:rsidRPr="00AE4FDF" w:rsidRDefault="005144EB" w:rsidP="00FC0FA4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Averages: Arithmetic Mean, Median, Mode,</w:t>
      </w:r>
    </w:p>
    <w:p w14:paraId="533B04BA" w14:textId="77777777" w:rsidR="005144EB" w:rsidRPr="00AE4FDF" w:rsidRDefault="005144EB" w:rsidP="00FC0FA4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Dispersion: Range, Standard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Deviation, Coefficient of Variation, Concept of Quartile Deviation and Mean Deviation</w:t>
      </w:r>
    </w:p>
    <w:p w14:paraId="1A3131E8" w14:textId="77777777" w:rsidR="005144EB" w:rsidRPr="00AE4FDF" w:rsidRDefault="005144EB" w:rsidP="00FC0FA4">
      <w:pPr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MS. Excel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for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Measures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of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Central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Tendency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and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Dispersion; Applications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in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economics</w:t>
      </w:r>
    </w:p>
    <w:p w14:paraId="6C545F0E" w14:textId="77777777" w:rsidR="005144EB" w:rsidRPr="00AE4FDF" w:rsidRDefault="005144EB" w:rsidP="00FC0FA4">
      <w:pPr>
        <w:spacing w:line="276" w:lineRule="auto"/>
        <w:rPr>
          <w:rFonts w:ascii="Arial" w:hAnsi="Arial" w:cs="Arial"/>
          <w:sz w:val="24"/>
          <w:szCs w:val="24"/>
        </w:rPr>
        <w:sectPr w:rsidR="005144EB" w:rsidRPr="00AE4FDF" w:rsidSect="00AE4FDF">
          <w:type w:val="continuous"/>
          <w:pgSz w:w="11907" w:h="16839" w:code="9"/>
          <w:pgMar w:top="426" w:right="708" w:bottom="280" w:left="960" w:header="720" w:footer="720" w:gutter="0"/>
          <w:cols w:space="720"/>
        </w:sectPr>
      </w:pPr>
    </w:p>
    <w:p w14:paraId="7BCF8AC0" w14:textId="77777777" w:rsidR="001B6FB7" w:rsidRDefault="00AE4FDF" w:rsidP="00FC0FA4">
      <w:pPr>
        <w:spacing w:line="276" w:lineRule="auto"/>
        <w:ind w:hanging="567"/>
        <w:rPr>
          <w:rFonts w:ascii="Arial" w:hAnsi="Arial" w:cs="Arial"/>
          <w:b/>
          <w:bCs/>
          <w:sz w:val="24"/>
          <w:szCs w:val="24"/>
        </w:rPr>
      </w:pPr>
      <w:bookmarkStart w:id="4" w:name="Unit–4:_Correlation_and_Regression"/>
      <w:bookmarkEnd w:id="4"/>
      <w:r>
        <w:rPr>
          <w:rFonts w:ascii="Arial" w:hAnsi="Arial" w:cs="Arial"/>
          <w:b/>
          <w:bCs/>
          <w:sz w:val="24"/>
          <w:szCs w:val="24"/>
        </w:rPr>
        <w:t xml:space="preserve">     </w:t>
      </w:r>
    </w:p>
    <w:p w14:paraId="640AF2E4" w14:textId="77777777" w:rsidR="005144EB" w:rsidRPr="00AE4FDF" w:rsidRDefault="001B6FB7" w:rsidP="00FC0FA4">
      <w:pPr>
        <w:spacing w:line="276" w:lineRule="auto"/>
        <w:ind w:hanging="56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AE4FDF">
        <w:rPr>
          <w:rFonts w:ascii="Arial" w:hAnsi="Arial" w:cs="Arial"/>
          <w:b/>
          <w:bCs/>
          <w:sz w:val="24"/>
          <w:szCs w:val="24"/>
        </w:rPr>
        <w:t>UNIT–4: CORRELATION AND REGRESSION</w:t>
      </w:r>
    </w:p>
    <w:p w14:paraId="1314FA82" w14:textId="77777777" w:rsidR="005144EB" w:rsidRPr="00AE4FDF" w:rsidRDefault="005144EB" w:rsidP="00FC0FA4">
      <w:pPr>
        <w:numPr>
          <w:ilvl w:val="1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Correlation: Concept, Definition and Use</w:t>
      </w:r>
    </w:p>
    <w:p w14:paraId="26DB135C" w14:textId="77777777" w:rsidR="005144EB" w:rsidRPr="00AE4FDF" w:rsidRDefault="005144EB" w:rsidP="00FC0FA4">
      <w:pPr>
        <w:numPr>
          <w:ilvl w:val="1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TypesofCorrelation:KarlPearson’sCorrelationcoefficient,Spearman’sRank Correlation</w:t>
      </w:r>
    </w:p>
    <w:p w14:paraId="3D828ADC" w14:textId="77777777" w:rsidR="005144EB" w:rsidRPr="00AE4FDF" w:rsidRDefault="005144EB" w:rsidP="00FC0FA4">
      <w:pPr>
        <w:numPr>
          <w:ilvl w:val="1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Regression: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Concept,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Definition, Use, Regression Equations,</w:t>
      </w:r>
    </w:p>
    <w:p w14:paraId="5415FCFA" w14:textId="77777777" w:rsidR="005144EB" w:rsidRPr="00AE4FDF" w:rsidRDefault="005144EB" w:rsidP="00FC0FA4">
      <w:pPr>
        <w:numPr>
          <w:ilvl w:val="1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MS Excel for Correlation and Regression; Applications in economics</w:t>
      </w:r>
    </w:p>
    <w:p w14:paraId="6A96E19A" w14:textId="77777777" w:rsidR="001B6FB7" w:rsidRDefault="00AE4FDF" w:rsidP="00FC0FA4">
      <w:pPr>
        <w:spacing w:line="276" w:lineRule="auto"/>
        <w:ind w:hanging="426"/>
        <w:rPr>
          <w:rFonts w:ascii="Arial" w:hAnsi="Arial" w:cs="Arial"/>
          <w:b/>
          <w:bCs/>
          <w:sz w:val="24"/>
          <w:szCs w:val="24"/>
        </w:rPr>
      </w:pPr>
      <w:bookmarkStart w:id="5" w:name="Unit–5:_Time_Series_and_Index_Numbers"/>
      <w:bookmarkEnd w:id="5"/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1B6FB7">
        <w:rPr>
          <w:rFonts w:ascii="Arial" w:hAnsi="Arial" w:cs="Arial"/>
          <w:b/>
          <w:bCs/>
          <w:sz w:val="24"/>
          <w:szCs w:val="24"/>
        </w:rPr>
        <w:t xml:space="preserve">    </w:t>
      </w:r>
    </w:p>
    <w:p w14:paraId="3959C888" w14:textId="77777777" w:rsidR="001B6FB7" w:rsidRDefault="001B6FB7" w:rsidP="00FC0FA4">
      <w:pPr>
        <w:spacing w:line="276" w:lineRule="auto"/>
        <w:ind w:hanging="426"/>
        <w:rPr>
          <w:rFonts w:ascii="Arial" w:hAnsi="Arial" w:cs="Arial"/>
          <w:b/>
          <w:bCs/>
          <w:sz w:val="24"/>
          <w:szCs w:val="24"/>
        </w:rPr>
      </w:pPr>
    </w:p>
    <w:p w14:paraId="3A1AB192" w14:textId="77777777" w:rsidR="001B6FB7" w:rsidRDefault="001B6FB7" w:rsidP="001B6FB7">
      <w:pPr>
        <w:rPr>
          <w:rFonts w:ascii="Arial" w:hAnsi="Arial" w:cs="Arial"/>
          <w:b/>
          <w:sz w:val="24"/>
          <w:szCs w:val="24"/>
        </w:rPr>
      </w:pPr>
      <w:bookmarkStart w:id="6" w:name="_GoBack"/>
      <w:bookmarkEnd w:id="6"/>
      <w:r w:rsidRPr="00AE4FDF">
        <w:rPr>
          <w:rFonts w:ascii="Arial" w:hAnsi="Arial" w:cs="Arial"/>
          <w:bCs/>
          <w:sz w:val="24"/>
          <w:szCs w:val="24"/>
        </w:rPr>
        <w:lastRenderedPageBreak/>
        <w:t>EC-Mi2-4701(4)</w:t>
      </w:r>
      <w:r>
        <w:rPr>
          <w:rFonts w:ascii="Arial" w:hAnsi="Arial" w:cs="Arial"/>
          <w:b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proofErr w:type="gramStart"/>
      <w:r>
        <w:rPr>
          <w:rFonts w:ascii="Arial" w:hAnsi="Arial" w:cs="Arial"/>
          <w:b/>
          <w:sz w:val="24"/>
          <w:szCs w:val="24"/>
        </w:rPr>
        <w:tab/>
      </w:r>
      <w:r w:rsidRPr="00FC0FA4">
        <w:rPr>
          <w:rFonts w:ascii="Arial" w:hAnsi="Arial" w:cs="Arial"/>
          <w:sz w:val="24"/>
          <w:szCs w:val="24"/>
        </w:rPr>
        <w:t>::</w:t>
      </w:r>
      <w:proofErr w:type="gramEnd"/>
      <w:r w:rsidRPr="00FC0FA4">
        <w:rPr>
          <w:rFonts w:ascii="Arial" w:hAnsi="Arial" w:cs="Arial"/>
          <w:sz w:val="24"/>
          <w:szCs w:val="24"/>
        </w:rPr>
        <w:t>2::</w:t>
      </w:r>
    </w:p>
    <w:p w14:paraId="2D1AF9F1" w14:textId="77777777" w:rsidR="001B6FB7" w:rsidRDefault="001B6FB7" w:rsidP="001B6FB7">
      <w:pPr>
        <w:rPr>
          <w:rFonts w:ascii="Arial" w:hAnsi="Arial" w:cs="Arial"/>
          <w:b/>
          <w:bCs/>
          <w:sz w:val="24"/>
          <w:szCs w:val="24"/>
        </w:rPr>
      </w:pPr>
    </w:p>
    <w:p w14:paraId="7EF36C76" w14:textId="77777777" w:rsidR="005144EB" w:rsidRPr="00AE4FDF" w:rsidRDefault="001B6FB7" w:rsidP="00AE4FDF">
      <w:pPr>
        <w:ind w:hanging="426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AE4FDF">
        <w:rPr>
          <w:rFonts w:ascii="Arial" w:hAnsi="Arial" w:cs="Arial"/>
          <w:b/>
          <w:bCs/>
          <w:sz w:val="24"/>
          <w:szCs w:val="24"/>
        </w:rPr>
        <w:t>UNIT–5: TIME SERIES AND INDEX NUMBERS</w:t>
      </w:r>
    </w:p>
    <w:p w14:paraId="5B94E9DF" w14:textId="067CBC87" w:rsidR="005144EB" w:rsidRPr="00AE4FDF" w:rsidRDefault="005144EB" w:rsidP="00BA2C91">
      <w:pPr>
        <w:numPr>
          <w:ilvl w:val="1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Time Series:</w:t>
      </w:r>
      <w:r w:rsidR="00BA2C91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Definition</w:t>
      </w:r>
      <w:r w:rsidR="00BA2C91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and</w:t>
      </w:r>
      <w:r w:rsidR="00BA2C91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Components;</w:t>
      </w:r>
      <w:r w:rsidR="00BA2C91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Measurement</w:t>
      </w:r>
      <w:r w:rsidR="00BA2C91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of</w:t>
      </w:r>
      <w:r w:rsidR="00BA2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4FDF">
        <w:rPr>
          <w:rFonts w:ascii="Arial" w:hAnsi="Arial" w:cs="Arial"/>
          <w:sz w:val="24"/>
          <w:szCs w:val="24"/>
        </w:rPr>
        <w:t>TimeSeries</w:t>
      </w:r>
      <w:proofErr w:type="spellEnd"/>
      <w:r w:rsidRPr="00AE4FDF">
        <w:rPr>
          <w:rFonts w:ascii="Arial" w:hAnsi="Arial" w:cs="Arial"/>
          <w:sz w:val="24"/>
          <w:szCs w:val="24"/>
        </w:rPr>
        <w:t>:</w:t>
      </w:r>
      <w:r w:rsidR="00BA2C91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Moving</w:t>
      </w:r>
      <w:r w:rsidR="00BA2C91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Average and the Least Squares Method</w:t>
      </w:r>
    </w:p>
    <w:p w14:paraId="7ADCE55A" w14:textId="77777777" w:rsidR="005144EB" w:rsidRPr="00AE4FDF" w:rsidRDefault="005144EB" w:rsidP="00BA2C91">
      <w:pPr>
        <w:numPr>
          <w:ilvl w:val="1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Index Numbers: Concepts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of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Price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and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Quantity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Relatives,</w:t>
      </w:r>
      <w:r w:rsidR="00AE4FDF" w:rsidRPr="00AE4F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4FDF">
        <w:rPr>
          <w:rFonts w:ascii="Arial" w:hAnsi="Arial" w:cs="Arial"/>
          <w:sz w:val="24"/>
          <w:szCs w:val="24"/>
        </w:rPr>
        <w:t>Laspeyres’s</w:t>
      </w:r>
      <w:proofErr w:type="spellEnd"/>
      <w:r w:rsidRPr="00AE4FD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E4FDF">
        <w:rPr>
          <w:rFonts w:ascii="Arial" w:hAnsi="Arial" w:cs="Arial"/>
          <w:sz w:val="24"/>
          <w:szCs w:val="24"/>
        </w:rPr>
        <w:t>Paasche‘s</w:t>
      </w:r>
      <w:proofErr w:type="spellEnd"/>
      <w:r w:rsidR="00AE4FDF" w:rsidRPr="00AE4FDF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and Fisher’s Ideal Index Numbers</w:t>
      </w:r>
    </w:p>
    <w:p w14:paraId="0757A9A1" w14:textId="77777777" w:rsidR="005144EB" w:rsidRPr="00AE4FDF" w:rsidRDefault="005144EB" w:rsidP="00BA2C91">
      <w:pPr>
        <w:numPr>
          <w:ilvl w:val="1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Uses and Limitations of Index Numbers</w:t>
      </w:r>
    </w:p>
    <w:p w14:paraId="491349BF" w14:textId="77777777" w:rsidR="005144EB" w:rsidRDefault="005144EB" w:rsidP="00BA2C91">
      <w:pPr>
        <w:numPr>
          <w:ilvl w:val="1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Applications in economics</w:t>
      </w:r>
    </w:p>
    <w:p w14:paraId="04011070" w14:textId="77777777" w:rsidR="001B6FB7" w:rsidRPr="00AE4FDF" w:rsidRDefault="001B6FB7" w:rsidP="00BA2C91">
      <w:pPr>
        <w:spacing w:line="360" w:lineRule="auto"/>
        <w:rPr>
          <w:rFonts w:ascii="Arial" w:hAnsi="Arial" w:cs="Arial"/>
          <w:sz w:val="24"/>
          <w:szCs w:val="24"/>
        </w:rPr>
      </w:pPr>
    </w:p>
    <w:p w14:paraId="37E04951" w14:textId="77777777" w:rsidR="005144EB" w:rsidRPr="00AE4FDF" w:rsidRDefault="00124025" w:rsidP="00BA2C91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AE4FDF">
        <w:rPr>
          <w:rFonts w:ascii="Arial" w:hAnsi="Arial" w:cs="Arial"/>
          <w:b/>
          <w:bCs/>
          <w:sz w:val="24"/>
          <w:szCs w:val="24"/>
        </w:rPr>
        <w:t>REFERENCES:</w:t>
      </w:r>
    </w:p>
    <w:p w14:paraId="32697DD8" w14:textId="77777777" w:rsidR="005144EB" w:rsidRPr="00AE4FDF" w:rsidRDefault="005144EB" w:rsidP="00BA2C91">
      <w:pPr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 xml:space="preserve">B. R. Bhat, T. Sri Venkata Ramana and K.S. </w:t>
      </w:r>
      <w:proofErr w:type="spellStart"/>
      <w:r w:rsidRPr="00AE4FDF">
        <w:rPr>
          <w:rFonts w:ascii="Arial" w:hAnsi="Arial" w:cs="Arial"/>
          <w:sz w:val="24"/>
          <w:szCs w:val="24"/>
        </w:rPr>
        <w:t>MadhavaRao</w:t>
      </w:r>
      <w:proofErr w:type="spellEnd"/>
      <w:r w:rsidRPr="00AE4FDF">
        <w:rPr>
          <w:rFonts w:ascii="Arial" w:hAnsi="Arial" w:cs="Arial"/>
          <w:sz w:val="24"/>
          <w:szCs w:val="24"/>
        </w:rPr>
        <w:t xml:space="preserve"> (1996): Statistics: A Beginner’s Text, Vol. I, New Age International (P) Ltd</w:t>
      </w:r>
    </w:p>
    <w:p w14:paraId="140DA402" w14:textId="77777777" w:rsidR="005144EB" w:rsidRPr="00AE4FDF" w:rsidRDefault="005144EB" w:rsidP="00BA2C91">
      <w:pPr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Goon A.M, Gupta M.K., Das Gupta B. (1991), Fundamentals of Statistics, Vol. I, World Press, Calcutta.</w:t>
      </w:r>
    </w:p>
    <w:p w14:paraId="6A59A0B7" w14:textId="77777777" w:rsidR="005144EB" w:rsidRPr="00AE4FDF" w:rsidRDefault="005144EB" w:rsidP="00BA2C91">
      <w:pPr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 xml:space="preserve">M. R. Spiegel (1989): </w:t>
      </w:r>
      <w:proofErr w:type="spellStart"/>
      <w:r w:rsidRPr="00AE4FDF">
        <w:rPr>
          <w:rFonts w:ascii="Arial" w:hAnsi="Arial" w:cs="Arial"/>
          <w:sz w:val="24"/>
          <w:szCs w:val="24"/>
        </w:rPr>
        <w:t>Schaum’s</w:t>
      </w:r>
      <w:proofErr w:type="spellEnd"/>
      <w:r w:rsidRPr="00AE4FDF">
        <w:rPr>
          <w:rFonts w:ascii="Arial" w:hAnsi="Arial" w:cs="Arial"/>
          <w:sz w:val="24"/>
          <w:szCs w:val="24"/>
        </w:rPr>
        <w:t xml:space="preserve"> Outline of Theory and Problems in Statistics, </w:t>
      </w:r>
      <w:proofErr w:type="spellStart"/>
      <w:r w:rsidRPr="00AE4FDF">
        <w:rPr>
          <w:rFonts w:ascii="Arial" w:hAnsi="Arial" w:cs="Arial"/>
          <w:sz w:val="24"/>
          <w:szCs w:val="24"/>
        </w:rPr>
        <w:t>Schaum’s</w:t>
      </w:r>
      <w:proofErr w:type="spellEnd"/>
      <w:r w:rsidRPr="00AE4FDF">
        <w:rPr>
          <w:rFonts w:ascii="Arial" w:hAnsi="Arial" w:cs="Arial"/>
          <w:sz w:val="24"/>
          <w:szCs w:val="24"/>
        </w:rPr>
        <w:t xml:space="preserve"> Outline Series.</w:t>
      </w:r>
    </w:p>
    <w:p w14:paraId="0B776AF8" w14:textId="77777777" w:rsidR="005144EB" w:rsidRPr="00AE4FDF" w:rsidRDefault="005144EB" w:rsidP="00BA2C91">
      <w:pPr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AE4FDF">
        <w:rPr>
          <w:rFonts w:ascii="Arial" w:hAnsi="Arial" w:cs="Arial"/>
          <w:sz w:val="24"/>
          <w:szCs w:val="24"/>
        </w:rPr>
        <w:t>S.P.Gupta</w:t>
      </w:r>
      <w:proofErr w:type="spellEnd"/>
      <w:r w:rsidRPr="00AE4FD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E4FDF">
        <w:rPr>
          <w:rFonts w:ascii="Arial" w:hAnsi="Arial" w:cs="Arial"/>
          <w:sz w:val="24"/>
          <w:szCs w:val="24"/>
        </w:rPr>
        <w:t>StatisticalMethods</w:t>
      </w:r>
      <w:proofErr w:type="spellEnd"/>
      <w:r w:rsidRPr="00AE4FDF">
        <w:rPr>
          <w:rFonts w:ascii="Arial" w:hAnsi="Arial" w:cs="Arial"/>
          <w:sz w:val="24"/>
          <w:szCs w:val="24"/>
        </w:rPr>
        <w:t>, S. Chand&amp;Co,1985</w:t>
      </w:r>
    </w:p>
    <w:p w14:paraId="7F4F6170" w14:textId="77777777" w:rsidR="005144EB" w:rsidRPr="00AE4FDF" w:rsidRDefault="005144EB" w:rsidP="00BA2C91">
      <w:pPr>
        <w:numPr>
          <w:ilvl w:val="0"/>
          <w:numId w:val="2"/>
        </w:numPr>
        <w:spacing w:line="360" w:lineRule="auto"/>
        <w:rPr>
          <w:rFonts w:ascii="Arial" w:hAnsi="Arial" w:cs="Arial"/>
          <w:sz w:val="24"/>
          <w:szCs w:val="24"/>
        </w:rPr>
      </w:pPr>
      <w:r w:rsidRPr="00AE4FDF">
        <w:rPr>
          <w:rFonts w:ascii="Arial" w:hAnsi="Arial" w:cs="Arial"/>
          <w:sz w:val="24"/>
          <w:szCs w:val="24"/>
        </w:rPr>
        <w:t>Telugu</w:t>
      </w:r>
      <w:r w:rsidR="0068374A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>Academy</w:t>
      </w:r>
      <w:r w:rsidR="0068374A">
        <w:rPr>
          <w:rFonts w:ascii="Arial" w:hAnsi="Arial" w:cs="Arial"/>
          <w:sz w:val="24"/>
          <w:szCs w:val="24"/>
        </w:rPr>
        <w:t xml:space="preserve"> </w:t>
      </w:r>
      <w:r w:rsidRPr="00AE4FDF">
        <w:rPr>
          <w:rFonts w:ascii="Arial" w:hAnsi="Arial" w:cs="Arial"/>
          <w:sz w:val="24"/>
          <w:szCs w:val="24"/>
        </w:rPr>
        <w:t xml:space="preserve">Book, </w:t>
      </w:r>
      <w:proofErr w:type="spellStart"/>
      <w:proofErr w:type="gramStart"/>
      <w:r w:rsidRPr="00AE4FDF">
        <w:rPr>
          <w:rFonts w:ascii="Arial" w:hAnsi="Arial" w:cs="Arial"/>
          <w:sz w:val="24"/>
          <w:szCs w:val="24"/>
        </w:rPr>
        <w:t>ParimanathmakaPaddathulu</w:t>
      </w:r>
      <w:proofErr w:type="spellEnd"/>
      <w:r w:rsidRPr="00AE4FDF">
        <w:rPr>
          <w:rFonts w:ascii="Arial" w:hAnsi="Arial" w:cs="Arial"/>
          <w:sz w:val="24"/>
          <w:szCs w:val="24"/>
        </w:rPr>
        <w:t>(</w:t>
      </w:r>
      <w:proofErr w:type="gramEnd"/>
      <w:r w:rsidRPr="00AE4FDF">
        <w:rPr>
          <w:rFonts w:ascii="Arial" w:hAnsi="Arial" w:cs="Arial"/>
          <w:sz w:val="24"/>
          <w:szCs w:val="24"/>
        </w:rPr>
        <w:t>For B.A.).</w:t>
      </w:r>
    </w:p>
    <w:p w14:paraId="235A127B" w14:textId="77777777" w:rsidR="005144EB" w:rsidRPr="00AE4FDF" w:rsidRDefault="005144EB" w:rsidP="00BA2C91">
      <w:pPr>
        <w:spacing w:line="360" w:lineRule="auto"/>
        <w:rPr>
          <w:rFonts w:ascii="Arial" w:hAnsi="Arial" w:cs="Arial"/>
          <w:sz w:val="24"/>
          <w:szCs w:val="24"/>
        </w:rPr>
      </w:pPr>
    </w:p>
    <w:p w14:paraId="74137D82" w14:textId="67472713" w:rsidR="005144EB" w:rsidRDefault="00BA2C91" w:rsidP="005144EB">
      <w:pPr>
        <w:rPr>
          <w:rFonts w:ascii="Arial" w:hAnsi="Arial" w:cs="Arial"/>
          <w:sz w:val="24"/>
          <w:szCs w:val="24"/>
        </w:rPr>
      </w:pPr>
      <w:bookmarkStart w:id="7" w:name="Suggested_Activities:"/>
      <w:bookmarkEnd w:id="7"/>
      <w:r>
        <w:rPr>
          <w:rFonts w:ascii="Arial" w:hAnsi="Arial" w:cs="Arial"/>
          <w:sz w:val="24"/>
          <w:szCs w:val="24"/>
        </w:rPr>
        <w:t xml:space="preserve">                                   </w:t>
      </w:r>
    </w:p>
    <w:p w14:paraId="2FB2FC17" w14:textId="1A886064" w:rsidR="00BA2C91" w:rsidRDefault="00BA2C91" w:rsidP="005144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**  **  **                        </w:t>
      </w:r>
    </w:p>
    <w:p w14:paraId="09166F0E" w14:textId="3CAF26FB" w:rsidR="00BA2C91" w:rsidRDefault="00BA2C91" w:rsidP="005144EB">
      <w:pPr>
        <w:rPr>
          <w:rFonts w:ascii="Arial" w:hAnsi="Arial" w:cs="Arial"/>
          <w:sz w:val="24"/>
          <w:szCs w:val="24"/>
        </w:rPr>
      </w:pPr>
    </w:p>
    <w:p w14:paraId="26773C2F" w14:textId="474C981D" w:rsidR="00BA2C91" w:rsidRDefault="00BA2C91" w:rsidP="005144EB">
      <w:pPr>
        <w:rPr>
          <w:rFonts w:ascii="Arial" w:hAnsi="Arial" w:cs="Arial"/>
          <w:sz w:val="24"/>
          <w:szCs w:val="24"/>
        </w:rPr>
      </w:pPr>
    </w:p>
    <w:p w14:paraId="60745D7C" w14:textId="6B334CCA" w:rsidR="00BA2C91" w:rsidRDefault="00BA2C91" w:rsidP="005144EB">
      <w:pPr>
        <w:rPr>
          <w:rFonts w:ascii="Arial" w:hAnsi="Arial" w:cs="Arial"/>
          <w:sz w:val="24"/>
          <w:szCs w:val="24"/>
        </w:rPr>
      </w:pPr>
    </w:p>
    <w:p w14:paraId="2A15CD0E" w14:textId="21686CAD" w:rsidR="00BA2C91" w:rsidRDefault="00BA2C91" w:rsidP="005144EB">
      <w:pPr>
        <w:rPr>
          <w:rFonts w:ascii="Arial" w:hAnsi="Arial" w:cs="Arial"/>
          <w:sz w:val="24"/>
          <w:szCs w:val="24"/>
        </w:rPr>
      </w:pPr>
    </w:p>
    <w:p w14:paraId="3E1DF37A" w14:textId="1E1265DD" w:rsidR="00BA2C91" w:rsidRDefault="00BA2C91" w:rsidP="005144EB">
      <w:pPr>
        <w:rPr>
          <w:rFonts w:ascii="Arial" w:hAnsi="Arial" w:cs="Arial"/>
          <w:sz w:val="24"/>
          <w:szCs w:val="24"/>
        </w:rPr>
      </w:pPr>
    </w:p>
    <w:p w14:paraId="42DAA142" w14:textId="58692FE0" w:rsidR="00BA2C91" w:rsidRDefault="00BA2C91" w:rsidP="005144EB">
      <w:pPr>
        <w:rPr>
          <w:rFonts w:ascii="Arial" w:hAnsi="Arial" w:cs="Arial"/>
          <w:sz w:val="24"/>
          <w:szCs w:val="24"/>
        </w:rPr>
      </w:pPr>
    </w:p>
    <w:p w14:paraId="565E887A" w14:textId="03A6A3F0" w:rsidR="00BA2C91" w:rsidRDefault="00BA2C91" w:rsidP="005144EB">
      <w:pPr>
        <w:rPr>
          <w:rFonts w:ascii="Arial" w:hAnsi="Arial" w:cs="Arial"/>
          <w:sz w:val="24"/>
          <w:szCs w:val="24"/>
        </w:rPr>
      </w:pPr>
    </w:p>
    <w:p w14:paraId="2AEBEC14" w14:textId="37CC9674" w:rsidR="00BA2C91" w:rsidRDefault="00BA2C91" w:rsidP="005144EB">
      <w:pPr>
        <w:rPr>
          <w:rFonts w:ascii="Arial" w:hAnsi="Arial" w:cs="Arial"/>
          <w:sz w:val="24"/>
          <w:szCs w:val="24"/>
        </w:rPr>
      </w:pPr>
    </w:p>
    <w:p w14:paraId="3EB4BC27" w14:textId="36A3001B" w:rsidR="00BA2C91" w:rsidRDefault="00BA2C91" w:rsidP="005144EB">
      <w:pPr>
        <w:rPr>
          <w:rFonts w:ascii="Arial" w:hAnsi="Arial" w:cs="Arial"/>
          <w:sz w:val="24"/>
          <w:szCs w:val="24"/>
        </w:rPr>
      </w:pPr>
    </w:p>
    <w:p w14:paraId="2647E0C7" w14:textId="3755E63D" w:rsidR="00BA2C91" w:rsidRPr="00AE4FDF" w:rsidRDefault="00BA2C91" w:rsidP="005144EB">
      <w:pPr>
        <w:rPr>
          <w:rFonts w:ascii="Arial" w:hAnsi="Arial" w:cs="Arial"/>
          <w:sz w:val="24"/>
          <w:szCs w:val="24"/>
        </w:rPr>
      </w:pPr>
    </w:p>
    <w:p w14:paraId="2AC2E3FB" w14:textId="77777777" w:rsidR="005144EB" w:rsidRPr="00AE4FDF" w:rsidRDefault="005144EB" w:rsidP="005144EB">
      <w:pPr>
        <w:rPr>
          <w:rFonts w:ascii="Arial" w:hAnsi="Arial" w:cs="Arial"/>
          <w:sz w:val="24"/>
          <w:szCs w:val="24"/>
        </w:rPr>
      </w:pPr>
    </w:p>
    <w:p w14:paraId="11B0E27D" w14:textId="77777777" w:rsidR="005144EB" w:rsidRPr="00AE4FDF" w:rsidRDefault="005144EB" w:rsidP="005144EB">
      <w:pPr>
        <w:rPr>
          <w:rFonts w:ascii="Arial" w:hAnsi="Arial" w:cs="Arial"/>
          <w:sz w:val="24"/>
          <w:szCs w:val="24"/>
        </w:rPr>
      </w:pPr>
    </w:p>
    <w:p w14:paraId="49ED81C4" w14:textId="77777777" w:rsidR="005144EB" w:rsidRPr="00AE4FDF" w:rsidRDefault="005144EB" w:rsidP="005144EB">
      <w:pPr>
        <w:rPr>
          <w:rFonts w:ascii="Arial" w:hAnsi="Arial" w:cs="Arial"/>
          <w:sz w:val="24"/>
          <w:szCs w:val="24"/>
        </w:rPr>
      </w:pPr>
    </w:p>
    <w:p w14:paraId="37982A6C" w14:textId="77777777" w:rsidR="005144EB" w:rsidRPr="00AE4FDF" w:rsidRDefault="005144EB" w:rsidP="005144EB">
      <w:pPr>
        <w:rPr>
          <w:rFonts w:ascii="Arial" w:hAnsi="Arial" w:cs="Arial"/>
          <w:sz w:val="24"/>
          <w:szCs w:val="24"/>
        </w:rPr>
      </w:pPr>
    </w:p>
    <w:p w14:paraId="63A0527D" w14:textId="77777777" w:rsidR="005144EB" w:rsidRPr="00AE4FDF" w:rsidRDefault="005144EB" w:rsidP="005144EB">
      <w:pPr>
        <w:rPr>
          <w:rFonts w:ascii="Arial" w:hAnsi="Arial" w:cs="Arial"/>
          <w:sz w:val="24"/>
          <w:szCs w:val="24"/>
        </w:rPr>
      </w:pPr>
    </w:p>
    <w:p w14:paraId="18897CC6" w14:textId="77777777" w:rsidR="005144EB" w:rsidRPr="00AE4FDF" w:rsidRDefault="005144EB" w:rsidP="005144EB">
      <w:pPr>
        <w:rPr>
          <w:rFonts w:ascii="Arial" w:hAnsi="Arial" w:cs="Arial"/>
          <w:sz w:val="24"/>
          <w:szCs w:val="24"/>
        </w:rPr>
      </w:pPr>
    </w:p>
    <w:p w14:paraId="6D8478F7" w14:textId="77777777" w:rsidR="005144EB" w:rsidRPr="00AE4FDF" w:rsidRDefault="005144EB" w:rsidP="005144EB">
      <w:pPr>
        <w:rPr>
          <w:rFonts w:ascii="Arial" w:hAnsi="Arial" w:cs="Arial"/>
          <w:sz w:val="24"/>
          <w:szCs w:val="24"/>
        </w:rPr>
      </w:pPr>
    </w:p>
    <w:p w14:paraId="0E218F0C" w14:textId="77777777" w:rsidR="005144EB" w:rsidRPr="00AE4FDF" w:rsidRDefault="005144EB" w:rsidP="005144EB">
      <w:pPr>
        <w:rPr>
          <w:rFonts w:ascii="Arial" w:hAnsi="Arial" w:cs="Arial"/>
          <w:sz w:val="24"/>
          <w:szCs w:val="24"/>
        </w:rPr>
      </w:pPr>
    </w:p>
    <w:p w14:paraId="387987D1" w14:textId="77777777" w:rsidR="00C959E3" w:rsidRPr="00AE4FDF" w:rsidRDefault="00C959E3">
      <w:pPr>
        <w:rPr>
          <w:rFonts w:ascii="Arial" w:hAnsi="Arial" w:cs="Arial"/>
          <w:sz w:val="24"/>
          <w:szCs w:val="24"/>
        </w:rPr>
      </w:pPr>
    </w:p>
    <w:sectPr w:rsidR="00C959E3" w:rsidRPr="00AE4FDF" w:rsidSect="00AE4FDF">
      <w:type w:val="continuous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75583"/>
    <w:multiLevelType w:val="hybridMultilevel"/>
    <w:tmpl w:val="ADE8146C"/>
    <w:lvl w:ilvl="0" w:tplc="D71613D2">
      <w:start w:val="1"/>
      <w:numFmt w:val="decimal"/>
      <w:lvlText w:val="%1."/>
      <w:lvlJc w:val="left"/>
      <w:pPr>
        <w:ind w:left="15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CC6998E">
      <w:numFmt w:val="bullet"/>
      <w:lvlText w:val="•"/>
      <w:lvlJc w:val="left"/>
      <w:pPr>
        <w:ind w:left="2430" w:hanging="360"/>
      </w:pPr>
      <w:rPr>
        <w:lang w:val="en-US" w:eastAsia="en-US" w:bidi="ar-SA"/>
      </w:rPr>
    </w:lvl>
    <w:lvl w:ilvl="2" w:tplc="5BB002CC">
      <w:numFmt w:val="bullet"/>
      <w:lvlText w:val="•"/>
      <w:lvlJc w:val="left"/>
      <w:pPr>
        <w:ind w:left="3280" w:hanging="360"/>
      </w:pPr>
      <w:rPr>
        <w:lang w:val="en-US" w:eastAsia="en-US" w:bidi="ar-SA"/>
      </w:rPr>
    </w:lvl>
    <w:lvl w:ilvl="3" w:tplc="865018D8">
      <w:numFmt w:val="bullet"/>
      <w:lvlText w:val="•"/>
      <w:lvlJc w:val="left"/>
      <w:pPr>
        <w:ind w:left="4130" w:hanging="360"/>
      </w:pPr>
      <w:rPr>
        <w:lang w:val="en-US" w:eastAsia="en-US" w:bidi="ar-SA"/>
      </w:rPr>
    </w:lvl>
    <w:lvl w:ilvl="4" w:tplc="5CE4063A">
      <w:numFmt w:val="bullet"/>
      <w:lvlText w:val="•"/>
      <w:lvlJc w:val="left"/>
      <w:pPr>
        <w:ind w:left="4980" w:hanging="360"/>
      </w:pPr>
      <w:rPr>
        <w:lang w:val="en-US" w:eastAsia="en-US" w:bidi="ar-SA"/>
      </w:rPr>
    </w:lvl>
    <w:lvl w:ilvl="5" w:tplc="2F9E0EEA">
      <w:numFmt w:val="bullet"/>
      <w:lvlText w:val="•"/>
      <w:lvlJc w:val="left"/>
      <w:pPr>
        <w:ind w:left="5830" w:hanging="360"/>
      </w:pPr>
      <w:rPr>
        <w:lang w:val="en-US" w:eastAsia="en-US" w:bidi="ar-SA"/>
      </w:rPr>
    </w:lvl>
    <w:lvl w:ilvl="6" w:tplc="A590FBA8">
      <w:numFmt w:val="bullet"/>
      <w:lvlText w:val="•"/>
      <w:lvlJc w:val="left"/>
      <w:pPr>
        <w:ind w:left="6680" w:hanging="360"/>
      </w:pPr>
      <w:rPr>
        <w:lang w:val="en-US" w:eastAsia="en-US" w:bidi="ar-SA"/>
      </w:rPr>
    </w:lvl>
    <w:lvl w:ilvl="7" w:tplc="E1B0B9BC">
      <w:numFmt w:val="bullet"/>
      <w:lvlText w:val="•"/>
      <w:lvlJc w:val="left"/>
      <w:pPr>
        <w:ind w:left="7530" w:hanging="360"/>
      </w:pPr>
      <w:rPr>
        <w:lang w:val="en-US" w:eastAsia="en-US" w:bidi="ar-SA"/>
      </w:rPr>
    </w:lvl>
    <w:lvl w:ilvl="8" w:tplc="E38ADD04">
      <w:numFmt w:val="bullet"/>
      <w:lvlText w:val="•"/>
      <w:lvlJc w:val="left"/>
      <w:pPr>
        <w:ind w:left="8380" w:hanging="360"/>
      </w:pPr>
      <w:rPr>
        <w:lang w:val="en-US" w:eastAsia="en-US" w:bidi="ar-SA"/>
      </w:rPr>
    </w:lvl>
  </w:abstractNum>
  <w:abstractNum w:abstractNumId="1" w15:restartNumberingAfterBreak="0">
    <w:nsid w:val="7F6807F1"/>
    <w:multiLevelType w:val="hybridMultilevel"/>
    <w:tmpl w:val="C49E5714"/>
    <w:lvl w:ilvl="0" w:tplc="00F6396E">
      <w:numFmt w:val="bullet"/>
      <w:lvlText w:val=""/>
      <w:lvlJc w:val="left"/>
      <w:pPr>
        <w:ind w:left="127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F74211C">
      <w:numFmt w:val="bullet"/>
      <w:lvlText w:val=""/>
      <w:lvlJc w:val="left"/>
      <w:pPr>
        <w:ind w:left="15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352FC0A">
      <w:numFmt w:val="bullet"/>
      <w:lvlText w:val="•"/>
      <w:lvlJc w:val="left"/>
      <w:pPr>
        <w:ind w:left="2524" w:hanging="360"/>
      </w:pPr>
      <w:rPr>
        <w:lang w:val="en-US" w:eastAsia="en-US" w:bidi="ar-SA"/>
      </w:rPr>
    </w:lvl>
    <w:lvl w:ilvl="3" w:tplc="BABEBC56">
      <w:numFmt w:val="bullet"/>
      <w:lvlText w:val="•"/>
      <w:lvlJc w:val="left"/>
      <w:pPr>
        <w:ind w:left="3468" w:hanging="360"/>
      </w:pPr>
      <w:rPr>
        <w:lang w:val="en-US" w:eastAsia="en-US" w:bidi="ar-SA"/>
      </w:rPr>
    </w:lvl>
    <w:lvl w:ilvl="4" w:tplc="B3FEA73C">
      <w:numFmt w:val="bullet"/>
      <w:lvlText w:val="•"/>
      <w:lvlJc w:val="left"/>
      <w:pPr>
        <w:ind w:left="4413" w:hanging="360"/>
      </w:pPr>
      <w:rPr>
        <w:lang w:val="en-US" w:eastAsia="en-US" w:bidi="ar-SA"/>
      </w:rPr>
    </w:lvl>
    <w:lvl w:ilvl="5" w:tplc="5B4AB576">
      <w:numFmt w:val="bullet"/>
      <w:lvlText w:val="•"/>
      <w:lvlJc w:val="left"/>
      <w:pPr>
        <w:ind w:left="5357" w:hanging="360"/>
      </w:pPr>
      <w:rPr>
        <w:lang w:val="en-US" w:eastAsia="en-US" w:bidi="ar-SA"/>
      </w:rPr>
    </w:lvl>
    <w:lvl w:ilvl="6" w:tplc="26AA9C0A">
      <w:numFmt w:val="bullet"/>
      <w:lvlText w:val="•"/>
      <w:lvlJc w:val="left"/>
      <w:pPr>
        <w:ind w:left="6302" w:hanging="360"/>
      </w:pPr>
      <w:rPr>
        <w:lang w:val="en-US" w:eastAsia="en-US" w:bidi="ar-SA"/>
      </w:rPr>
    </w:lvl>
    <w:lvl w:ilvl="7" w:tplc="9A5AF6D2">
      <w:numFmt w:val="bullet"/>
      <w:lvlText w:val="•"/>
      <w:lvlJc w:val="left"/>
      <w:pPr>
        <w:ind w:left="7246" w:hanging="360"/>
      </w:pPr>
      <w:rPr>
        <w:lang w:val="en-US" w:eastAsia="en-US" w:bidi="ar-SA"/>
      </w:rPr>
    </w:lvl>
    <w:lvl w:ilvl="8" w:tplc="744E5B04">
      <w:numFmt w:val="bullet"/>
      <w:lvlText w:val="•"/>
      <w:lvlJc w:val="left"/>
      <w:pPr>
        <w:ind w:left="8191" w:hanging="360"/>
      </w:pPr>
      <w:rPr>
        <w:lang w:val="en-US" w:eastAsia="en-US" w:bidi="ar-SA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44EB"/>
    <w:rsid w:val="00124025"/>
    <w:rsid w:val="00162F38"/>
    <w:rsid w:val="001B6FB7"/>
    <w:rsid w:val="00373EFA"/>
    <w:rsid w:val="003E6840"/>
    <w:rsid w:val="004E4E90"/>
    <w:rsid w:val="004F60BD"/>
    <w:rsid w:val="005144EB"/>
    <w:rsid w:val="005F5E65"/>
    <w:rsid w:val="006704D8"/>
    <w:rsid w:val="0068374A"/>
    <w:rsid w:val="007F1A0D"/>
    <w:rsid w:val="008A76FF"/>
    <w:rsid w:val="009742C0"/>
    <w:rsid w:val="00AE4FDF"/>
    <w:rsid w:val="00BA2C91"/>
    <w:rsid w:val="00C959E3"/>
    <w:rsid w:val="00D231D3"/>
    <w:rsid w:val="00D32463"/>
    <w:rsid w:val="00DD1C21"/>
    <w:rsid w:val="00FC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58648"/>
  <w15:docId w15:val="{66C1A726-8FD8-4117-9597-F77DEEABD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5144E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kern w:val="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44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44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44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44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44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44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44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44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44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44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44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44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44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44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44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44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44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44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44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44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44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44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44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44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44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44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44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44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44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6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9</cp:revision>
  <cp:lastPrinted>2026-02-05T10:22:00Z</cp:lastPrinted>
  <dcterms:created xsi:type="dcterms:W3CDTF">2024-08-01T09:52:00Z</dcterms:created>
  <dcterms:modified xsi:type="dcterms:W3CDTF">2026-02-05T10:22:00Z</dcterms:modified>
</cp:coreProperties>
</file>